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AA1" w:rsidRPr="00107E23" w:rsidRDefault="00C54AA1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107E23" w:rsidRDefault="00107E23" w:rsidP="00C97384">
      <w:pPr>
        <w:spacing w:after="0" w:line="20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C34">
        <w:rPr>
          <w:rFonts w:ascii="Times New Roman" w:hAnsi="Times New Roman" w:cs="Times New Roman"/>
          <w:sz w:val="28"/>
          <w:szCs w:val="28"/>
        </w:rPr>
        <w:t>05.07</w:t>
      </w:r>
      <w:r>
        <w:rPr>
          <w:rFonts w:ascii="Times New Roman" w:hAnsi="Times New Roman" w:cs="Times New Roman"/>
          <w:sz w:val="28"/>
          <w:szCs w:val="28"/>
        </w:rPr>
        <w:t xml:space="preserve"> .2017</w:t>
      </w:r>
      <w:r w:rsidR="00B37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4</w:t>
      </w:r>
      <w:r w:rsidR="000D146F">
        <w:rPr>
          <w:rFonts w:ascii="Times New Roman" w:hAnsi="Times New Roman" w:cs="Times New Roman"/>
          <w:sz w:val="28"/>
          <w:szCs w:val="28"/>
        </w:rPr>
        <w:t>54</w:t>
      </w:r>
      <w:bookmarkStart w:id="0" w:name="_GoBack"/>
      <w:bookmarkEnd w:id="0"/>
    </w:p>
    <w:p w:rsidR="00107E23" w:rsidRPr="00107E23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33B" w:rsidRDefault="0039433B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33B" w:rsidRPr="00107E23" w:rsidRDefault="0039433B" w:rsidP="00107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7E23" w:rsidRPr="00C97384" w:rsidRDefault="00107E23" w:rsidP="00107E23">
      <w:pPr>
        <w:spacing w:after="0" w:line="240" w:lineRule="exact"/>
        <w:ind w:firstLine="708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 xml:space="preserve">                          О ведомственных знаках отличия</w:t>
      </w:r>
    </w:p>
    <w:p w:rsidR="00107E23" w:rsidRPr="00C97384" w:rsidRDefault="00107E23" w:rsidP="00107E23">
      <w:pPr>
        <w:spacing w:after="0" w:line="240" w:lineRule="exact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>прокуратуры Российской Федерации,</w:t>
      </w:r>
    </w:p>
    <w:p w:rsidR="00107E23" w:rsidRPr="00C97384" w:rsidRDefault="00107E23" w:rsidP="00107E23">
      <w:pPr>
        <w:spacing w:after="0" w:line="240" w:lineRule="exact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proofErr w:type="gramStart"/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>дающих</w:t>
      </w:r>
      <w:proofErr w:type="gramEnd"/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 xml:space="preserve"> право на присвоение звания «Ветеран труда»</w:t>
      </w:r>
    </w:p>
    <w:p w:rsidR="008F4757" w:rsidRPr="00C97384" w:rsidRDefault="008F4757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ab/>
        <w:t xml:space="preserve">В </w:t>
      </w:r>
      <w:proofErr w:type="gramStart"/>
      <w:r w:rsidRPr="00C97384">
        <w:rPr>
          <w:rFonts w:ascii="Times New Roman" w:hAnsi="Times New Roman" w:cs="Times New Roman"/>
          <w:spacing w:val="4"/>
          <w:sz w:val="28"/>
          <w:szCs w:val="28"/>
        </w:rPr>
        <w:t>целях</w:t>
      </w:r>
      <w:proofErr w:type="gramEnd"/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реализации </w:t>
      </w:r>
      <w:r w:rsidR="008F4757" w:rsidRPr="00C97384">
        <w:rPr>
          <w:rFonts w:ascii="Times New Roman" w:hAnsi="Times New Roman" w:cs="Times New Roman"/>
          <w:spacing w:val="4"/>
          <w:sz w:val="28"/>
          <w:szCs w:val="28"/>
        </w:rPr>
        <w:t>статьи</w:t>
      </w:r>
      <w:r w:rsidR="006D7A22">
        <w:rPr>
          <w:rFonts w:ascii="Times New Roman" w:hAnsi="Times New Roman" w:cs="Times New Roman"/>
          <w:spacing w:val="4"/>
          <w:sz w:val="28"/>
          <w:szCs w:val="28"/>
        </w:rPr>
        <w:t xml:space="preserve"> 7 Федерального закона от 12.01.1995                  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>№ 5-ФЗ «О ветеранах», руководствуясь пунктом 1 статьи 17 Федерального закона</w:t>
      </w:r>
      <w:r w:rsidR="008F4757"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>«О прокуратуре Российской Федерации»,</w:t>
      </w:r>
    </w:p>
    <w:p w:rsidR="008F4757" w:rsidRPr="00C97384" w:rsidRDefault="008F4757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 xml:space="preserve">П Р И К А </w:t>
      </w:r>
      <w:proofErr w:type="gramStart"/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>З</w:t>
      </w:r>
      <w:proofErr w:type="gramEnd"/>
      <w:r w:rsidRPr="00C97384">
        <w:rPr>
          <w:rFonts w:ascii="Times New Roman" w:hAnsi="Times New Roman" w:cs="Times New Roman"/>
          <w:b/>
          <w:spacing w:val="4"/>
          <w:sz w:val="28"/>
          <w:szCs w:val="28"/>
        </w:rPr>
        <w:t xml:space="preserve"> Ы В А Ю:</w:t>
      </w:r>
    </w:p>
    <w:p w:rsidR="00C97384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1. Установить, что ведомственными знаками отличия прокуратуры Росс</w:t>
      </w:r>
      <w:r w:rsidR="006D7A22">
        <w:rPr>
          <w:rFonts w:ascii="Times New Roman" w:hAnsi="Times New Roman" w:cs="Times New Roman"/>
          <w:spacing w:val="4"/>
          <w:sz w:val="28"/>
          <w:szCs w:val="28"/>
        </w:rPr>
        <w:t>ийской Федерации, дающими право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на присвоение звания «Ветеран труда», являются: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нагрудный знак «Почетный работник прокуратуры Российской Федерации»;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нагрудный знак «За безупречную службу в прокуратуре Российской Федерации»</w:t>
      </w:r>
      <w:r w:rsidR="00ED009E">
        <w:rPr>
          <w:rFonts w:ascii="Times New Roman" w:hAnsi="Times New Roman" w:cs="Times New Roman"/>
          <w:spacing w:val="4"/>
          <w:sz w:val="28"/>
          <w:szCs w:val="28"/>
        </w:rPr>
        <w:t>*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>;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знак отличия «За верность закону» I степени;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знак отличия «За верность закону» II степени; </w:t>
      </w:r>
    </w:p>
    <w:p w:rsidR="00ED009E" w:rsidRDefault="00ED009E" w:rsidP="0039433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медаль «Ветеран прокуратуры»;</w:t>
      </w:r>
    </w:p>
    <w:p w:rsidR="00A751C2" w:rsidRPr="00A751C2" w:rsidRDefault="00A751C2" w:rsidP="00A751C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751C2">
        <w:rPr>
          <w:rFonts w:ascii="Times New Roman" w:hAnsi="Times New Roman" w:cs="Times New Roman"/>
          <w:spacing w:val="4"/>
          <w:sz w:val="28"/>
          <w:szCs w:val="28"/>
        </w:rPr>
        <w:t>медаль «За отличие в военной службе» I степени;</w:t>
      </w:r>
    </w:p>
    <w:p w:rsidR="00A751C2" w:rsidRPr="00ED009E" w:rsidRDefault="00A751C2" w:rsidP="00A751C2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A751C2">
        <w:rPr>
          <w:rFonts w:ascii="Times New Roman" w:hAnsi="Times New Roman" w:cs="Times New Roman"/>
          <w:spacing w:val="4"/>
          <w:sz w:val="28"/>
          <w:szCs w:val="28"/>
        </w:rPr>
        <w:t>медаль «За отличие в военной службе» II степени.</w:t>
      </w:r>
    </w:p>
    <w:p w:rsidR="00107E23" w:rsidRPr="00C97384" w:rsidRDefault="00107E23" w:rsidP="00C97384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2. Награждение знаками отличия прокуратуры Российской  Федерации</w:t>
      </w:r>
      <w:r w:rsidR="00C97384"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>осуществлять в порядке, определенном организационно-распорядительным документом  Генерального прокурора Российской Федерации.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3. Настоящий приказ опуб</w:t>
      </w:r>
      <w:r w:rsidR="006D7A22">
        <w:rPr>
          <w:rFonts w:ascii="Times New Roman" w:hAnsi="Times New Roman" w:cs="Times New Roman"/>
          <w:spacing w:val="4"/>
          <w:sz w:val="28"/>
          <w:szCs w:val="28"/>
        </w:rPr>
        <w:t>ликовать в журнале «Законность» и разместить на официальных сайтах Генеральной прокуратуры Российской Федерации и Главной военной прокуратуры в информационно-телекоммуникационной сети «Интернет».</w:t>
      </w:r>
    </w:p>
    <w:p w:rsidR="00ED009E" w:rsidRDefault="00107E23" w:rsidP="00ED009E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proofErr w:type="gramStart"/>
      <w:r w:rsidRPr="00C97384">
        <w:rPr>
          <w:rFonts w:ascii="Times New Roman" w:hAnsi="Times New Roman" w:cs="Times New Roman"/>
          <w:spacing w:val="4"/>
          <w:sz w:val="28"/>
          <w:szCs w:val="28"/>
        </w:rPr>
        <w:t>Контроль за</w:t>
      </w:r>
      <w:proofErr w:type="gramEnd"/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исполнением приказа возложить на заместителя Генерального прокурора Российской Федерации, курирующего работу с кадрами.</w:t>
      </w:r>
    </w:p>
    <w:p w:rsidR="00ED009E" w:rsidRPr="00C97384" w:rsidRDefault="00ED009E" w:rsidP="00ED009E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__________________________________________________________________</w:t>
      </w:r>
      <w:r w:rsidR="006D7A22">
        <w:rPr>
          <w:rFonts w:ascii="Times New Roman" w:hAnsi="Times New Roman" w:cs="Times New Roman"/>
          <w:spacing w:val="4"/>
          <w:sz w:val="24"/>
          <w:szCs w:val="24"/>
        </w:rPr>
        <w:t xml:space="preserve"> *</w:t>
      </w:r>
      <w:r w:rsidR="00783BD9">
        <w:rPr>
          <w:rFonts w:ascii="Times New Roman" w:hAnsi="Times New Roman" w:cs="Times New Roman"/>
          <w:spacing w:val="4"/>
          <w:sz w:val="24"/>
          <w:szCs w:val="24"/>
        </w:rPr>
        <w:t>Н</w:t>
      </w:r>
      <w:r w:rsidRPr="00ED009E">
        <w:rPr>
          <w:rFonts w:ascii="Times New Roman" w:hAnsi="Times New Roman" w:cs="Times New Roman"/>
          <w:spacing w:val="4"/>
          <w:sz w:val="24"/>
          <w:szCs w:val="24"/>
        </w:rPr>
        <w:t xml:space="preserve">агрудный знак «За безупречную службу», </w:t>
      </w:r>
      <w:r w:rsidR="00783BD9">
        <w:rPr>
          <w:rFonts w:ascii="Times New Roman" w:hAnsi="Times New Roman" w:cs="Times New Roman"/>
          <w:spacing w:val="4"/>
          <w:sz w:val="24"/>
          <w:szCs w:val="24"/>
        </w:rPr>
        <w:t>установленный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приказом </w:t>
      </w:r>
      <w:r w:rsidRPr="00ED009E">
        <w:rPr>
          <w:rFonts w:ascii="Times New Roman" w:hAnsi="Times New Roman" w:cs="Times New Roman"/>
          <w:spacing w:val="4"/>
          <w:sz w:val="24"/>
          <w:szCs w:val="24"/>
        </w:rPr>
        <w:t>Генерального прокурора Российской Федерации от 02.02.2007 № 107-к, приравнивается к нагрудному знаку «За безупречную службу в прокуратуре Российской Федерации»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 w:rsidRPr="00ED009E">
        <w:rPr>
          <w:rFonts w:ascii="Times New Roman" w:hAnsi="Times New Roman" w:cs="Times New Roman"/>
          <w:spacing w:val="4"/>
          <w:sz w:val="24"/>
          <w:szCs w:val="24"/>
        </w:rPr>
        <w:t xml:space="preserve">    </w:t>
      </w:r>
    </w:p>
    <w:p w:rsidR="00107E23" w:rsidRPr="00C97384" w:rsidRDefault="00107E23" w:rsidP="00107E23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lastRenderedPageBreak/>
        <w:t xml:space="preserve"> Приказ направить заместителям Генерального прокурора Российской Федерации, начальникам главных</w:t>
      </w:r>
      <w:r w:rsidR="00406FFF">
        <w:rPr>
          <w:rFonts w:ascii="Times New Roman" w:hAnsi="Times New Roman" w:cs="Times New Roman"/>
          <w:spacing w:val="4"/>
          <w:sz w:val="28"/>
          <w:szCs w:val="28"/>
        </w:rPr>
        <w:t xml:space="preserve"> управлений, управлений и отделов (на правах управлений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) Генеральной прокуратуры Российской Федерации, ректору Академии Генеральной прокуратуры Российской Федерации, прокурорам субъектов Российской Федерации, приравненным к ним </w:t>
      </w:r>
      <w:r w:rsidR="00153B66">
        <w:rPr>
          <w:rFonts w:ascii="Times New Roman" w:hAnsi="Times New Roman" w:cs="Times New Roman"/>
          <w:spacing w:val="4"/>
          <w:sz w:val="28"/>
          <w:szCs w:val="28"/>
        </w:rPr>
        <w:t>прокурорам военных и иных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специализированных прокуратур, </w:t>
      </w:r>
      <w:proofErr w:type="gramStart"/>
      <w:r w:rsidRPr="00C97384">
        <w:rPr>
          <w:rFonts w:ascii="Times New Roman" w:hAnsi="Times New Roman" w:cs="Times New Roman"/>
          <w:spacing w:val="4"/>
          <w:sz w:val="28"/>
          <w:szCs w:val="28"/>
        </w:rPr>
        <w:t>прокурорам</w:t>
      </w:r>
      <w:proofErr w:type="gramEnd"/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ЗАТО г. Межгорье, комплекса «Байконур», которым довести его содержание до сведения подчиненных работников.</w:t>
      </w:r>
    </w:p>
    <w:p w:rsidR="00107E23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Генеральный прокурор</w:t>
      </w: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Российской Федерации</w:t>
      </w: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действительный государственный</w:t>
      </w: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C97384">
        <w:rPr>
          <w:rFonts w:ascii="Times New Roman" w:hAnsi="Times New Roman" w:cs="Times New Roman"/>
          <w:spacing w:val="4"/>
          <w:sz w:val="28"/>
          <w:szCs w:val="28"/>
        </w:rPr>
        <w:t>советник юстиции</w:t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</w:r>
      <w:r w:rsidR="00C97384">
        <w:rPr>
          <w:rFonts w:ascii="Times New Roman" w:hAnsi="Times New Roman" w:cs="Times New Roman"/>
          <w:spacing w:val="4"/>
          <w:sz w:val="28"/>
          <w:szCs w:val="28"/>
        </w:rPr>
        <w:tab/>
        <w:t xml:space="preserve">       </w:t>
      </w:r>
      <w:r w:rsidR="00C97384"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 </w:t>
      </w:r>
      <w:r w:rsidRPr="00C97384">
        <w:rPr>
          <w:rFonts w:ascii="Times New Roman" w:hAnsi="Times New Roman" w:cs="Times New Roman"/>
          <w:spacing w:val="4"/>
          <w:sz w:val="28"/>
          <w:szCs w:val="28"/>
        </w:rPr>
        <w:t xml:space="preserve">     </w:t>
      </w:r>
      <w:r w:rsidR="00C97384" w:rsidRPr="00C97384">
        <w:rPr>
          <w:rFonts w:ascii="Times New Roman" w:hAnsi="Times New Roman" w:cs="Times New Roman"/>
          <w:spacing w:val="4"/>
          <w:sz w:val="28"/>
          <w:szCs w:val="28"/>
        </w:rPr>
        <w:t>Ю.Я. Чайка</w:t>
      </w: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exact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107E23" w:rsidRPr="00C97384" w:rsidRDefault="00107E23" w:rsidP="00107E23">
      <w:pPr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sectPr w:rsidR="00107E23" w:rsidRPr="00C97384" w:rsidSect="00A0370C">
      <w:headerReference w:type="default" r:id="rId7"/>
      <w:pgSz w:w="11906" w:h="16838"/>
      <w:pgMar w:top="1134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816" w:rsidRDefault="002D3816" w:rsidP="00107E23">
      <w:pPr>
        <w:spacing w:after="0" w:line="240" w:lineRule="auto"/>
      </w:pPr>
      <w:r>
        <w:separator/>
      </w:r>
    </w:p>
  </w:endnote>
  <w:endnote w:type="continuationSeparator" w:id="0">
    <w:p w:rsidR="002D3816" w:rsidRDefault="002D3816" w:rsidP="00107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816" w:rsidRDefault="002D3816" w:rsidP="00107E23">
      <w:pPr>
        <w:spacing w:after="0" w:line="240" w:lineRule="auto"/>
      </w:pPr>
      <w:r>
        <w:separator/>
      </w:r>
    </w:p>
  </w:footnote>
  <w:footnote w:type="continuationSeparator" w:id="0">
    <w:p w:rsidR="002D3816" w:rsidRDefault="002D3816" w:rsidP="00107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9871950"/>
      <w:docPartObj>
        <w:docPartGallery w:val="Page Numbers (Top of Page)"/>
        <w:docPartUnique/>
      </w:docPartObj>
    </w:sdtPr>
    <w:sdtEndPr/>
    <w:sdtContent>
      <w:p w:rsidR="00C97384" w:rsidRDefault="00C973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46F">
          <w:rPr>
            <w:noProof/>
          </w:rPr>
          <w:t>2</w:t>
        </w:r>
        <w:r>
          <w:fldChar w:fldCharType="end"/>
        </w:r>
      </w:p>
    </w:sdtContent>
  </w:sdt>
  <w:p w:rsidR="00C97384" w:rsidRDefault="00C973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23"/>
    <w:rsid w:val="000D146F"/>
    <w:rsid w:val="00107E23"/>
    <w:rsid w:val="00146832"/>
    <w:rsid w:val="00153B66"/>
    <w:rsid w:val="002D3816"/>
    <w:rsid w:val="0039433B"/>
    <w:rsid w:val="00406FFF"/>
    <w:rsid w:val="006D5694"/>
    <w:rsid w:val="006D7A22"/>
    <w:rsid w:val="00783BD9"/>
    <w:rsid w:val="008F4757"/>
    <w:rsid w:val="00A0370C"/>
    <w:rsid w:val="00A751C2"/>
    <w:rsid w:val="00B37C34"/>
    <w:rsid w:val="00C54AA1"/>
    <w:rsid w:val="00C97384"/>
    <w:rsid w:val="00ED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E23"/>
  </w:style>
  <w:style w:type="paragraph" w:styleId="a5">
    <w:name w:val="footer"/>
    <w:basedOn w:val="a"/>
    <w:link w:val="a6"/>
    <w:uiPriority w:val="99"/>
    <w:unhideWhenUsed/>
    <w:rsid w:val="0010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E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7E23"/>
  </w:style>
  <w:style w:type="paragraph" w:styleId="a5">
    <w:name w:val="footer"/>
    <w:basedOn w:val="a"/>
    <w:link w:val="a6"/>
    <w:uiPriority w:val="99"/>
    <w:unhideWhenUsed/>
    <w:rsid w:val="00107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7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Громова Елена В.</dc:creator>
  <cp:lastModifiedBy>Крюкова Елена С.</cp:lastModifiedBy>
  <cp:revision>2</cp:revision>
  <cp:lastPrinted>2017-04-07T08:16:00Z</cp:lastPrinted>
  <dcterms:created xsi:type="dcterms:W3CDTF">2017-07-06T07:22:00Z</dcterms:created>
  <dcterms:modified xsi:type="dcterms:W3CDTF">2017-07-06T07:22:00Z</dcterms:modified>
</cp:coreProperties>
</file>